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4A0C01" w:rsidRPr="00B24FA4" w:rsidRDefault="004A0C01" w:rsidP="004A0C01">
      <w:pPr>
        <w:jc w:val="center"/>
        <w:rPr>
          <w:rFonts w:ascii="Agent Orange" w:eastAsia="Times New Roman" w:hAnsi="Agent Orange" w:cs="Agent Orange"/>
          <w:b/>
          <w:bCs/>
          <w:color w:val="FFC000"/>
          <w:sz w:val="36"/>
          <w:szCs w:val="36"/>
          <w:shd w:val="clear" w:color="auto" w:fill="F2F3F5"/>
          <w:lang w:eastAsia="fr-FR"/>
        </w:rPr>
      </w:pPr>
      <w:r w:rsidRPr="00B24FA4">
        <w:rPr>
          <w:rFonts w:ascii="Agent Orange" w:eastAsia="Times New Roman" w:hAnsi="Agent Orange" w:cs="Agent Orange"/>
          <w:b/>
          <w:bCs/>
          <w:color w:val="FFC000"/>
          <w:sz w:val="36"/>
          <w:szCs w:val="36"/>
          <w:shd w:val="clear" w:color="auto" w:fill="F2F3F5"/>
          <w:lang w:eastAsia="fr-FR"/>
        </w:rPr>
        <w:t>CONTINUITE PEDAGOGIQUE</w:t>
      </w:r>
      <w:r w:rsidR="00B24FA4">
        <w:rPr>
          <w:rFonts w:ascii="Agent Orange" w:eastAsia="Times New Roman" w:hAnsi="Agent Orange" w:cs="Agent Orange"/>
          <w:b/>
          <w:bCs/>
          <w:color w:val="FFC000"/>
          <w:sz w:val="36"/>
          <w:szCs w:val="36"/>
          <w:shd w:val="clear" w:color="auto" w:fill="F2F3F5"/>
          <w:lang w:eastAsia="fr-FR"/>
        </w:rPr>
        <w:t xml:space="preserve"> cycle 1</w:t>
      </w:r>
    </w:p>
    <w:p w:rsidR="004A0C01" w:rsidRPr="004A0C01" w:rsidRDefault="004A0C01" w:rsidP="004A0C01">
      <w:pPr>
        <w:rPr>
          <w:rFonts w:ascii="Chalkboard" w:eastAsia="Times New Roman" w:hAnsi="Chalkboard" w:cs="Arial"/>
          <w:color w:val="1C1E21"/>
          <w:sz w:val="28"/>
          <w:szCs w:val="28"/>
          <w:shd w:val="clear" w:color="auto" w:fill="F2F3F5"/>
          <w:lang w:eastAsia="fr-FR"/>
        </w:rPr>
      </w:pPr>
    </w:p>
    <w:p w:rsidR="004A0C01" w:rsidRPr="004A0C01" w:rsidRDefault="004A0C01" w:rsidP="004A0C01">
      <w:pPr>
        <w:rPr>
          <w:rFonts w:ascii="Chalkboard" w:eastAsia="Times New Roman" w:hAnsi="Chalkboard" w:cs="Arial"/>
          <w:color w:val="1C1E21"/>
          <w:sz w:val="28"/>
          <w:szCs w:val="28"/>
          <w:shd w:val="clear" w:color="auto" w:fill="F2F3F5"/>
          <w:lang w:eastAsia="fr-FR"/>
        </w:rPr>
      </w:pPr>
    </w:p>
    <w:p w:rsidR="004A0C01" w:rsidRPr="004A0C01" w:rsidRDefault="004A0C01" w:rsidP="004A0C01">
      <w:pPr>
        <w:rPr>
          <w:rFonts w:ascii="Chalkboard" w:eastAsia="Times New Roman" w:hAnsi="Chalkboard" w:cs="Arial"/>
          <w:shd w:val="clear" w:color="auto" w:fill="F2F3F5"/>
          <w:lang w:eastAsia="fr-FR"/>
        </w:rPr>
      </w:pPr>
      <w:r w:rsidRPr="004A0C01">
        <w:rPr>
          <w:rFonts w:ascii="Chalkboard" w:eastAsia="Times New Roman" w:hAnsi="Chalkboard" w:cs="Arial"/>
          <w:shd w:val="clear" w:color="auto" w:fill="F2F3F5"/>
          <w:lang w:eastAsia="fr-FR"/>
        </w:rPr>
        <w:t>Chers parents,</w:t>
      </w:r>
    </w:p>
    <w:p w:rsidR="004A0C01" w:rsidRPr="004A0C01" w:rsidRDefault="004A0C01" w:rsidP="004A0C01">
      <w:pPr>
        <w:rPr>
          <w:rFonts w:ascii="Chalkboard" w:eastAsia="Times New Roman" w:hAnsi="Chalkboard" w:cs="Arial"/>
          <w:shd w:val="clear" w:color="auto" w:fill="F2F3F5"/>
          <w:lang w:eastAsia="fr-FR"/>
        </w:rPr>
      </w:pPr>
      <w:r w:rsidRPr="004A0C01">
        <w:rPr>
          <w:rFonts w:ascii="Chalkboard" w:eastAsia="Times New Roman" w:hAnsi="Chalkboard" w:cs="Arial"/>
          <w:shd w:val="clear" w:color="auto" w:fill="F2F3F5"/>
          <w:lang w:eastAsia="fr-FR"/>
        </w:rPr>
        <w:br/>
        <w:t>Comme vous le savez, le gouvernement a décrété la fermeture de tous les établissements scolaire jusqu’à nouvel ordre, à partir du lundi 16 mars.</w:t>
      </w:r>
    </w:p>
    <w:p w:rsidR="004A0C01" w:rsidRPr="004A0C01" w:rsidRDefault="004A0C01" w:rsidP="004A0C01">
      <w:pPr>
        <w:rPr>
          <w:rFonts w:ascii="Chalkboard" w:eastAsia="Times New Roman" w:hAnsi="Chalkboard" w:cs="Arial"/>
          <w:shd w:val="clear" w:color="auto" w:fill="F2F3F5"/>
          <w:lang w:eastAsia="fr-FR"/>
        </w:rPr>
      </w:pPr>
      <w:r w:rsidRPr="004A0C01">
        <w:rPr>
          <w:rFonts w:ascii="Chalkboard" w:eastAsia="Times New Roman" w:hAnsi="Chalkboard" w:cs="Arial"/>
          <w:shd w:val="clear" w:color="auto" w:fill="F2F3F5"/>
          <w:lang w:eastAsia="fr-FR"/>
        </w:rPr>
        <w:t>En ce qui concerne la continuité pédagogique, en maternelle vous savez que nous travaillons essentiellement par manipulation et n’utilisons plus ou peu de fiches de travail surtout en petite et moyenne sections.</w:t>
      </w:r>
      <w:r w:rsidRPr="004A0C01">
        <w:rPr>
          <w:rFonts w:ascii="Chalkboard" w:eastAsia="Times New Roman" w:hAnsi="Chalkboard" w:cs="Arial"/>
          <w:shd w:val="clear" w:color="auto" w:fill="F2F3F5"/>
          <w:lang w:eastAsia="fr-FR"/>
        </w:rPr>
        <w:br/>
      </w:r>
      <w:r w:rsidRPr="004A0C01">
        <w:rPr>
          <w:rFonts w:ascii="Chalkboard" w:eastAsia="Times New Roman" w:hAnsi="Chalkboard" w:cs="Arial"/>
          <w:shd w:val="clear" w:color="auto" w:fill="F2F3F5"/>
          <w:lang w:eastAsia="fr-FR"/>
        </w:rPr>
        <w:br/>
        <w:t>Voici quelques idées et conseils de choses que vous pouvez faire pour que votre enfant continue de progresser :</w:t>
      </w:r>
    </w:p>
    <w:p w:rsidR="004A0C01" w:rsidRPr="004A0C01" w:rsidRDefault="004A0C01" w:rsidP="004A0C01">
      <w:pP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</w:pPr>
      <w:r w:rsidRPr="004A0C01"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  <w:br/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 xml:space="preserve">- faire de la cuisine et de la pâtisserie avec votre enfant (compter, mesurer, mélanger…) 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sym w:font="Wingdings" w:char="F0E0"/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 xml:space="preserve"> Voici une recette de </w:t>
      </w:r>
      <w:hyperlink r:id="rId5" w:history="1">
        <w:r w:rsidRPr="004A0C01">
          <w:rPr>
            <w:rStyle w:val="Lienhypertexte"/>
            <w:rFonts w:ascii="Cursive standard" w:eastAsia="Times New Roman" w:hAnsi="Cursive standard" w:cs="Arial"/>
            <w:b/>
            <w:bCs/>
            <w:shd w:val="clear" w:color="auto" w:fill="F2F3F5"/>
            <w:lang w:eastAsia="fr-FR"/>
          </w:rPr>
          <w:t>gâteau au chocolat</w:t>
        </w:r>
      </w:hyperlink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 xml:space="preserve"> simple et facile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br/>
        <w:t>-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 xml:space="preserve"> 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 xml:space="preserve">dessiner, colorier (coloriages codés, dessiner à deux sur un même dessin…) peinture, bricolage… </w:t>
      </w:r>
    </w:p>
    <w:p w:rsidR="004A0C01" w:rsidRDefault="004A0C01" w:rsidP="004A0C01">
      <w:pP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</w:pP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>-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 xml:space="preserve"> 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>recopier des mots et lettres en capital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>es pour ceux qui sont prêts.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br/>
        <w:t>- f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>aire des transvasements (farine, riz, semoule, eau…d’un récipient à un autre,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 xml:space="preserve"> à la cuillère, à la louche…)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br/>
        <w:t>- f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>aire dénombrer et construire des collections dans la vie pratique: mettre le couvert (prendre le bon nombre d’assiettes… combien dois-tu prendre de couverts? j’ai déjà mis 2 assiettes, combien est-ce qu’il en manque? Etc…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br/>
        <w:t xml:space="preserve">-dénombrer des collections de petits jouets, </w:t>
      </w:r>
      <w: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>trier les animaux, la dinette</w:t>
      </w:r>
      <w: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br/>
        <w:t>- f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>aire trier et catégoriser (pour vider le lave-vaisselle et ranger les couverts par exemple)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br/>
        <w:t>- accrocher les vêtements avec des pinces à linge, retrouver les</w:t>
      </w:r>
      <w: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 xml:space="preserve"> paires de chaussettes…</w:t>
      </w:r>
      <w: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br/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>- des jeux de carte </w:t>
      </w:r>
      <w: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>: jouer à la bataille</w:t>
      </w:r>
      <w: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br/>
        <w:t>- p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>âte à modeler (il existe des recettes de pâte à modeler maison en ligne)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br/>
      </w:r>
      <w:r w:rsidR="00B24FA4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 xml:space="preserve">- </w:t>
      </w:r>
      <w: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>f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 xml:space="preserve">aire des petits moments de relaxation (écouter la musique, se détendre…) gymnastique, danse… 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sym w:font="Wingdings" w:char="F0E0"/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 xml:space="preserve"> </w:t>
      </w:r>
      <w: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 xml:space="preserve">exemple de référence : 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>Calme comme une grenouille,</w:t>
      </w:r>
      <w: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 xml:space="preserve"> Petit bambou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br/>
        <w:t>-</w:t>
      </w:r>
      <w: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 xml:space="preserve"> 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>jouer avec lui (jeux de société, construction</w:t>
      </w:r>
      <w: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>, puzzles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 xml:space="preserve">…) </w:t>
      </w:r>
    </w:p>
    <w:p w:rsidR="004A0C01" w:rsidRDefault="004A0C01" w:rsidP="004A0C01">
      <w:pP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</w:pPr>
      <w: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>-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 xml:space="preserve"> lire des histoires </w:t>
      </w:r>
      <w:r w:rsidR="00EB256B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 xml:space="preserve">et des documentaires </w:t>
      </w:r>
      <w:r w:rsidRPr="004A0C01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>(faire repérer des lettres dans le texte, des petits mots mais surtout pour le plaisir).</w:t>
      </w:r>
      <w:r w:rsidR="00EB256B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 xml:space="preserve"> </w:t>
      </w:r>
    </w:p>
    <w:p w:rsidR="004A0C01" w:rsidRDefault="004A0C01" w:rsidP="004A0C01">
      <w:pP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</w:pPr>
      <w: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 xml:space="preserve">- observer les petites </w:t>
      </w:r>
      <w:r w:rsidR="00EB256B"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>bêtes, les fleurs, les feuilles. Jardiner…</w:t>
      </w:r>
    </w:p>
    <w:p w:rsidR="00EB256B" w:rsidRDefault="00EB256B" w:rsidP="004A0C01">
      <w:pP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</w:pPr>
      <w: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  <w:t>- sortir marcher, courir, faire de la trottinette si les règles de sécurité sanitaires sont respectées.</w:t>
      </w:r>
    </w:p>
    <w:p w:rsidR="00EB256B" w:rsidRDefault="00EB256B" w:rsidP="004A0C01">
      <w:pPr>
        <w:rPr>
          <w:rFonts w:ascii="Cursive standard" w:eastAsia="Times New Roman" w:hAnsi="Cursive standard" w:cs="Arial"/>
          <w:b/>
          <w:bCs/>
          <w:shd w:val="clear" w:color="auto" w:fill="F2F3F5"/>
          <w:lang w:eastAsia="fr-FR"/>
        </w:rPr>
      </w:pPr>
    </w:p>
    <w:p w:rsidR="00EB256B" w:rsidRPr="00B24FA4" w:rsidRDefault="00EB256B" w:rsidP="004A0C01">
      <w:pPr>
        <w:rPr>
          <w:rFonts w:ascii="Cursive standard" w:eastAsia="Times New Roman" w:hAnsi="Cursive standard" w:cs="Arial"/>
          <w:b/>
          <w:bCs/>
          <w:i/>
          <w:u w:val="single"/>
          <w:shd w:val="clear" w:color="auto" w:fill="F2F3F5"/>
          <w:lang w:eastAsia="fr-FR"/>
        </w:rPr>
      </w:pPr>
      <w:bookmarkStart w:id="0" w:name="_GoBack"/>
      <w:r w:rsidRPr="00B24FA4">
        <w:rPr>
          <w:rFonts w:ascii="Cursive standard" w:eastAsia="Times New Roman" w:hAnsi="Cursive standard" w:cs="Arial"/>
          <w:b/>
          <w:bCs/>
          <w:i/>
          <w:u w:val="single"/>
          <w:shd w:val="clear" w:color="auto" w:fill="F2F3F5"/>
          <w:lang w:eastAsia="fr-FR"/>
        </w:rPr>
        <w:t xml:space="preserve">Nous vous enverrons par mail des propositions d’activités dans les prochains jours selon les niveaux et la classe. </w:t>
      </w:r>
    </w:p>
    <w:p w:rsidR="00EB256B" w:rsidRPr="00B24FA4" w:rsidRDefault="00EB256B" w:rsidP="004A0C01">
      <w:pPr>
        <w:rPr>
          <w:rFonts w:ascii="Cursive standard" w:eastAsia="Times New Roman" w:hAnsi="Cursive standard" w:cs="Arial"/>
          <w:b/>
          <w:bCs/>
          <w:i/>
          <w:u w:val="single"/>
          <w:shd w:val="clear" w:color="auto" w:fill="F2F3F5"/>
          <w:lang w:eastAsia="fr-FR"/>
        </w:rPr>
      </w:pPr>
      <w:r w:rsidRPr="00B24FA4">
        <w:rPr>
          <w:rFonts w:ascii="Cursive standard" w:eastAsia="Times New Roman" w:hAnsi="Cursive standard" w:cs="Arial"/>
          <w:b/>
          <w:bCs/>
          <w:i/>
          <w:u w:val="single"/>
          <w:shd w:val="clear" w:color="auto" w:fill="F2F3F5"/>
          <w:lang w:eastAsia="fr-FR"/>
        </w:rPr>
        <w:t>Vous trouverez aussi sur le site de l’école des documents.</w:t>
      </w:r>
    </w:p>
    <w:bookmarkEnd w:id="0"/>
    <w:p w:rsidR="004A0C01" w:rsidRPr="004A0C01" w:rsidRDefault="004A0C01" w:rsidP="004A0C01">
      <w:pPr>
        <w:rPr>
          <w:rFonts w:ascii="Chalkboard" w:eastAsia="Times New Roman" w:hAnsi="Chalkboard" w:cs="Arial"/>
          <w:b/>
          <w:shd w:val="clear" w:color="auto" w:fill="F2F3F5"/>
          <w:lang w:eastAsia="fr-FR"/>
        </w:rPr>
      </w:pPr>
    </w:p>
    <w:p w:rsidR="004A0C01" w:rsidRDefault="00EB256B" w:rsidP="004A0C01">
      <w:pPr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</w:pPr>
      <w:r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  <w:t>Si besoin, n'hésitez pas à nous solliciter par mail.</w:t>
      </w:r>
    </w:p>
    <w:p w:rsidR="004A0C01" w:rsidRDefault="004A0C01" w:rsidP="004A0C01">
      <w:pPr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</w:pPr>
      <w:r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  <w:t xml:space="preserve">Bien cordialement, </w:t>
      </w:r>
    </w:p>
    <w:p w:rsidR="004A0C01" w:rsidRDefault="004A0C01" w:rsidP="004A0C01">
      <w:pPr>
        <w:jc w:val="right"/>
        <w:rPr>
          <w:rFonts w:ascii="Chalkboard" w:hAnsi="Chalkboard"/>
          <w:b/>
          <w:bCs/>
          <w:sz w:val="28"/>
          <w:szCs w:val="28"/>
        </w:rPr>
      </w:pPr>
      <w:r>
        <w:rPr>
          <w:rFonts w:ascii="Chalkboard" w:hAnsi="Chalkboard"/>
          <w:b/>
          <w:bCs/>
          <w:sz w:val="28"/>
          <w:szCs w:val="28"/>
        </w:rPr>
        <w:t>L’équipe enseignante</w:t>
      </w:r>
      <w:r w:rsidR="00EB256B">
        <w:rPr>
          <w:rFonts w:ascii="Chalkboard" w:hAnsi="Chalkboard"/>
          <w:b/>
          <w:bCs/>
          <w:sz w:val="28"/>
          <w:szCs w:val="28"/>
        </w:rPr>
        <w:t xml:space="preserve"> cycle 1</w:t>
      </w:r>
      <w:r>
        <w:rPr>
          <w:rFonts w:ascii="Chalkboard" w:hAnsi="Chalkboard"/>
          <w:b/>
          <w:bCs/>
          <w:sz w:val="28"/>
          <w:szCs w:val="28"/>
        </w:rPr>
        <w:t>.</w:t>
      </w:r>
    </w:p>
    <w:p w:rsidR="00B202C7" w:rsidRDefault="00B202C7"/>
    <w:sectPr w:rsidR="00B202C7" w:rsidSect="00EB2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t Orange">
    <w:altName w:val="Times New Roman"/>
    <w:charset w:val="00"/>
    <w:family w:val="auto"/>
    <w:pitch w:val="variable"/>
    <w:sig w:usb0="00000003" w:usb1="00000000" w:usb2="00000040" w:usb3="00000000" w:csb0="00000001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01"/>
    <w:rsid w:val="004A0C01"/>
    <w:rsid w:val="00B202C7"/>
    <w:rsid w:val="00B24FA4"/>
    <w:rsid w:val="00EB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0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A0C0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0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A0C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classedeluccia.eklablog.com/recette-gateau-au-chocolat-a183452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enseignant</dc:creator>
  <cp:lastModifiedBy>enseignant</cp:lastModifiedBy>
  <cp:revision>1</cp:revision>
  <dcterms:created xsi:type="dcterms:W3CDTF">2020-03-16T10:21:00Z</dcterms:created>
  <dcterms:modified xsi:type="dcterms:W3CDTF">2020-03-16T10:43:00Z</dcterms:modified>
</cp:coreProperties>
</file>